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357A" w14:textId="77777777" w:rsidR="00174BF9" w:rsidRDefault="00F25A41" w:rsidP="003C41F6">
      <w:pPr>
        <w:jc w:val="center"/>
        <w:rPr>
          <w:rFonts w:cs="Arial"/>
          <w:b/>
          <w:smallCaps/>
          <w:szCs w:val="22"/>
          <w:lang w:eastAsia="en-US"/>
        </w:rPr>
      </w:pPr>
      <w:bookmarkStart w:id="0" w:name="_GoBack"/>
      <w:bookmarkEnd w:id="0"/>
      <w:r>
        <w:rPr>
          <w:rFonts w:cs="Arial"/>
          <w:b/>
          <w:smallCaps/>
          <w:szCs w:val="22"/>
          <w:lang w:eastAsia="en-US"/>
        </w:rPr>
        <w:t xml:space="preserve">Community </w:t>
      </w:r>
      <w:r w:rsidR="00E814B4" w:rsidRPr="00E814B4">
        <w:rPr>
          <w:rFonts w:cs="Arial"/>
          <w:b/>
          <w:smallCaps/>
          <w:szCs w:val="22"/>
          <w:lang w:eastAsia="en-US"/>
        </w:rPr>
        <w:t xml:space="preserve">Engagement </w:t>
      </w:r>
      <w:r w:rsidR="00174BF9">
        <w:rPr>
          <w:rFonts w:cs="Arial"/>
          <w:b/>
          <w:smallCaps/>
          <w:szCs w:val="22"/>
          <w:lang w:eastAsia="en-US"/>
        </w:rPr>
        <w:t>Coordinator</w:t>
      </w:r>
    </w:p>
    <w:p w14:paraId="3BFC1B4E" w14:textId="0211CDBE" w:rsidR="003C41F6" w:rsidRPr="00E814B4" w:rsidRDefault="00E814B4" w:rsidP="003C41F6">
      <w:pPr>
        <w:jc w:val="center"/>
        <w:rPr>
          <w:rFonts w:cs="Arial"/>
          <w:b/>
          <w:szCs w:val="22"/>
          <w:lang w:eastAsia="en-US"/>
        </w:rPr>
      </w:pPr>
      <w:r w:rsidRPr="00E814B4">
        <w:rPr>
          <w:rFonts w:cs="Arial"/>
          <w:b/>
          <w:smallCaps/>
          <w:szCs w:val="22"/>
          <w:lang w:eastAsia="en-US"/>
        </w:rPr>
        <w:t xml:space="preserve">Role </w:t>
      </w:r>
      <w:r w:rsidR="00E8718F">
        <w:rPr>
          <w:rFonts w:cs="Arial"/>
          <w:b/>
          <w:smallCaps/>
          <w:szCs w:val="22"/>
          <w:lang w:eastAsia="en-US"/>
        </w:rPr>
        <w:t>Specification</w:t>
      </w:r>
    </w:p>
    <w:p w14:paraId="51B06443" w14:textId="77777777" w:rsidR="003C41F6" w:rsidRPr="00E814B4" w:rsidRDefault="003C41F6" w:rsidP="003C41F6">
      <w:pPr>
        <w:jc w:val="left"/>
        <w:rPr>
          <w:rFonts w:ascii="Times New Roman" w:hAnsi="Times New Roman"/>
          <w:szCs w:val="22"/>
          <w:lang w:eastAsia="en-US"/>
        </w:rPr>
      </w:pPr>
    </w:p>
    <w:p w14:paraId="770351E0" w14:textId="77777777" w:rsidR="003C41F6" w:rsidRPr="00E814B4" w:rsidRDefault="003C41F6" w:rsidP="003C41F6">
      <w:pPr>
        <w:spacing w:before="120" w:after="120"/>
        <w:rPr>
          <w:rFonts w:cs="Arial"/>
          <w:smallCaps/>
          <w:szCs w:val="22"/>
        </w:rPr>
      </w:pPr>
      <w:r w:rsidRPr="00E814B4">
        <w:rPr>
          <w:rFonts w:cs="Arial"/>
          <w:smallCaps/>
          <w:szCs w:val="22"/>
        </w:rPr>
        <w:t>Role Attributes</w:t>
      </w:r>
    </w:p>
    <w:p w14:paraId="3E5B821E" w14:textId="17853460" w:rsidR="00174BF9" w:rsidRPr="00174BF9" w:rsidRDefault="00E814B4" w:rsidP="00174BF9">
      <w:pPr>
        <w:numPr>
          <w:ilvl w:val="0"/>
          <w:numId w:val="5"/>
        </w:numPr>
        <w:spacing w:after="120"/>
        <w:rPr>
          <w:rFonts w:cs="Arial"/>
          <w:szCs w:val="22"/>
          <w:lang w:eastAsia="en-US"/>
        </w:rPr>
      </w:pPr>
      <w:r>
        <w:rPr>
          <w:rFonts w:cs="Arial"/>
          <w:szCs w:val="22"/>
          <w:lang w:eastAsia="en-US"/>
        </w:rPr>
        <w:t>As</w:t>
      </w:r>
      <w:r w:rsidR="00805A1C">
        <w:rPr>
          <w:rFonts w:cs="Arial"/>
          <w:szCs w:val="22"/>
          <w:lang w:eastAsia="en-US"/>
        </w:rPr>
        <w:t xml:space="preserve"> a Community </w:t>
      </w:r>
      <w:r>
        <w:rPr>
          <w:rFonts w:cs="Arial"/>
          <w:szCs w:val="22"/>
          <w:lang w:eastAsia="en-US"/>
        </w:rPr>
        <w:t xml:space="preserve">Engagement </w:t>
      </w:r>
      <w:r w:rsidR="00174BF9">
        <w:rPr>
          <w:rFonts w:cs="Arial"/>
          <w:szCs w:val="22"/>
          <w:lang w:eastAsia="en-US"/>
        </w:rPr>
        <w:t>Coordinator,</w:t>
      </w:r>
      <w:r>
        <w:rPr>
          <w:rFonts w:cs="Arial"/>
          <w:szCs w:val="22"/>
          <w:lang w:eastAsia="en-US"/>
        </w:rPr>
        <w:t xml:space="preserve"> you </w:t>
      </w:r>
      <w:r w:rsidR="00805A1C">
        <w:rPr>
          <w:rFonts w:cs="Arial"/>
          <w:szCs w:val="22"/>
          <w:lang w:eastAsia="en-US"/>
        </w:rPr>
        <w:t>will join an existing team delivering Wessex Archaeology’s programme across the UK</w:t>
      </w:r>
      <w:r w:rsidR="00174BF9">
        <w:rPr>
          <w:rFonts w:cs="Arial"/>
          <w:szCs w:val="22"/>
          <w:lang w:eastAsia="en-US"/>
        </w:rPr>
        <w:t xml:space="preserve">, in line with our engagement strategy and pedagogy. </w:t>
      </w:r>
    </w:p>
    <w:p w14:paraId="55690206" w14:textId="0947C15D" w:rsidR="00E814B4" w:rsidRDefault="00805A1C" w:rsidP="003C41F6">
      <w:pPr>
        <w:numPr>
          <w:ilvl w:val="0"/>
          <w:numId w:val="5"/>
        </w:numPr>
        <w:spacing w:after="120"/>
        <w:rPr>
          <w:rFonts w:cs="Arial"/>
          <w:szCs w:val="22"/>
          <w:lang w:eastAsia="en-US"/>
        </w:rPr>
      </w:pPr>
      <w:r>
        <w:rPr>
          <w:rFonts w:cs="Arial"/>
          <w:szCs w:val="22"/>
          <w:lang w:eastAsia="en-US"/>
        </w:rPr>
        <w:t xml:space="preserve">You </w:t>
      </w:r>
      <w:r w:rsidR="00E814B4">
        <w:rPr>
          <w:rFonts w:cs="Arial"/>
          <w:szCs w:val="22"/>
          <w:lang w:eastAsia="en-US"/>
        </w:rPr>
        <w:t>will support the development and delivery of all our engagement programmes. Th</w:t>
      </w:r>
      <w:r w:rsidR="0094599B">
        <w:rPr>
          <w:rFonts w:cs="Arial"/>
          <w:szCs w:val="22"/>
          <w:lang w:eastAsia="en-US"/>
        </w:rPr>
        <w:t>ese</w:t>
      </w:r>
      <w:r w:rsidR="00E814B4">
        <w:rPr>
          <w:rFonts w:cs="Arial"/>
          <w:szCs w:val="22"/>
          <w:lang w:eastAsia="en-US"/>
        </w:rPr>
        <w:t xml:space="preserve"> fall into the </w:t>
      </w:r>
      <w:r w:rsidR="00B50AB3">
        <w:rPr>
          <w:rFonts w:cs="Arial"/>
          <w:szCs w:val="22"/>
          <w:lang w:eastAsia="en-US"/>
        </w:rPr>
        <w:t xml:space="preserve">following </w:t>
      </w:r>
      <w:r>
        <w:rPr>
          <w:rFonts w:cs="Arial"/>
          <w:szCs w:val="22"/>
          <w:lang w:eastAsia="en-US"/>
        </w:rPr>
        <w:t xml:space="preserve">broad </w:t>
      </w:r>
      <w:r w:rsidR="00E814B4">
        <w:rPr>
          <w:rFonts w:cs="Arial"/>
          <w:szCs w:val="22"/>
          <w:lang w:eastAsia="en-US"/>
        </w:rPr>
        <w:t>categories of resources, school sessions, events, volunteers and STEM delivery.</w:t>
      </w:r>
    </w:p>
    <w:p w14:paraId="20D1CAFA" w14:textId="60AEEBCF" w:rsidR="00805A1C" w:rsidRDefault="00805A1C" w:rsidP="003C41F6">
      <w:pPr>
        <w:numPr>
          <w:ilvl w:val="0"/>
          <w:numId w:val="5"/>
        </w:numPr>
        <w:spacing w:after="120"/>
        <w:rPr>
          <w:rFonts w:cs="Arial"/>
          <w:szCs w:val="22"/>
          <w:lang w:eastAsia="en-US"/>
        </w:rPr>
      </w:pPr>
      <w:r>
        <w:rPr>
          <w:rFonts w:cs="Arial"/>
          <w:szCs w:val="22"/>
          <w:lang w:eastAsia="en-US"/>
        </w:rPr>
        <w:t>You will support the delivery of community engagement aspects of client projects.</w:t>
      </w:r>
    </w:p>
    <w:p w14:paraId="387F7F90" w14:textId="4965FA43" w:rsidR="00E814B4" w:rsidRDefault="0094599B" w:rsidP="003C41F6">
      <w:pPr>
        <w:numPr>
          <w:ilvl w:val="0"/>
          <w:numId w:val="5"/>
        </w:numPr>
        <w:spacing w:after="120"/>
        <w:rPr>
          <w:rFonts w:cs="Arial"/>
          <w:szCs w:val="22"/>
          <w:lang w:eastAsia="en-US"/>
        </w:rPr>
      </w:pPr>
      <w:r>
        <w:rPr>
          <w:rFonts w:cs="Arial"/>
          <w:szCs w:val="22"/>
          <w:lang w:eastAsia="en-US"/>
        </w:rPr>
        <w:t xml:space="preserve">As </w:t>
      </w:r>
      <w:r w:rsidR="00E814B4">
        <w:rPr>
          <w:rFonts w:cs="Arial"/>
          <w:szCs w:val="22"/>
          <w:lang w:eastAsia="en-US"/>
        </w:rPr>
        <w:t>Wessex Archaeology continue</w:t>
      </w:r>
      <w:r>
        <w:rPr>
          <w:rFonts w:cs="Arial"/>
          <w:szCs w:val="22"/>
          <w:lang w:eastAsia="en-US"/>
        </w:rPr>
        <w:t>s</w:t>
      </w:r>
      <w:r w:rsidR="00E814B4">
        <w:rPr>
          <w:rFonts w:cs="Arial"/>
          <w:szCs w:val="22"/>
          <w:lang w:eastAsia="en-US"/>
        </w:rPr>
        <w:t xml:space="preserve"> to develop its resource of Loan Boxes</w:t>
      </w:r>
      <w:r>
        <w:rPr>
          <w:rFonts w:cs="Arial"/>
          <w:szCs w:val="22"/>
          <w:lang w:eastAsia="en-US"/>
        </w:rPr>
        <w:t>,</w:t>
      </w:r>
      <w:r w:rsidR="00E814B4">
        <w:rPr>
          <w:rFonts w:cs="Arial"/>
          <w:szCs w:val="22"/>
          <w:lang w:eastAsia="en-US"/>
        </w:rPr>
        <w:t xml:space="preserve"> </w:t>
      </w:r>
      <w:r>
        <w:rPr>
          <w:rFonts w:cs="Arial"/>
          <w:szCs w:val="22"/>
          <w:lang w:eastAsia="en-US"/>
        </w:rPr>
        <w:t>y</w:t>
      </w:r>
      <w:r w:rsidR="00E814B4">
        <w:rPr>
          <w:rFonts w:cs="Arial"/>
          <w:szCs w:val="22"/>
          <w:lang w:eastAsia="en-US"/>
        </w:rPr>
        <w:t xml:space="preserve">ou will assist in the ideation, creation and maintenance of this resource and support its growth across all our offices. </w:t>
      </w:r>
    </w:p>
    <w:p w14:paraId="0E4D99EC" w14:textId="456E2FA1" w:rsidR="001A13E6" w:rsidRDefault="00F25A41" w:rsidP="003C41F6">
      <w:pPr>
        <w:numPr>
          <w:ilvl w:val="0"/>
          <w:numId w:val="5"/>
        </w:numPr>
        <w:spacing w:after="120"/>
        <w:rPr>
          <w:rFonts w:cs="Arial"/>
          <w:szCs w:val="22"/>
          <w:lang w:eastAsia="en-US"/>
        </w:rPr>
      </w:pPr>
      <w:r>
        <w:rPr>
          <w:rFonts w:cs="Arial"/>
          <w:szCs w:val="22"/>
          <w:lang w:eastAsia="en-US"/>
        </w:rPr>
        <w:t>Y</w:t>
      </w:r>
      <w:r w:rsidR="00E814B4">
        <w:rPr>
          <w:rFonts w:cs="Arial"/>
          <w:szCs w:val="22"/>
          <w:lang w:eastAsia="en-US"/>
        </w:rPr>
        <w:t xml:space="preserve">ou will assist in the research and consultation that will allow our schools programme to receive nationally recognised quality accreditation including the </w:t>
      </w:r>
      <w:proofErr w:type="spellStart"/>
      <w:r w:rsidR="00E814B4">
        <w:rPr>
          <w:rFonts w:cs="Arial"/>
          <w:szCs w:val="22"/>
          <w:lang w:eastAsia="en-US"/>
        </w:rPr>
        <w:t>LOtC</w:t>
      </w:r>
      <w:proofErr w:type="spellEnd"/>
      <w:r w:rsidR="00E814B4">
        <w:rPr>
          <w:rFonts w:cs="Arial"/>
          <w:szCs w:val="22"/>
          <w:lang w:eastAsia="en-US"/>
        </w:rPr>
        <w:t xml:space="preserve"> Quality </w:t>
      </w:r>
      <w:r w:rsidR="00AE51F9">
        <w:rPr>
          <w:rFonts w:cs="Arial"/>
          <w:szCs w:val="22"/>
          <w:lang w:eastAsia="en-US"/>
        </w:rPr>
        <w:t xml:space="preserve">Badge </w:t>
      </w:r>
      <w:r w:rsidR="00E814B4">
        <w:rPr>
          <w:rFonts w:cs="Arial"/>
          <w:szCs w:val="22"/>
          <w:lang w:eastAsia="en-US"/>
        </w:rPr>
        <w:t>and Sandford Award in Heritage Education. Two keys to the success of the growth of this programme will be the rolling out of our formal schools offering to other offices, and the recruitment and training of specific delivery volunteers.</w:t>
      </w:r>
    </w:p>
    <w:p w14:paraId="5216A7B5" w14:textId="2B2392E4" w:rsidR="001A13E6" w:rsidRDefault="001A13E6" w:rsidP="003C41F6">
      <w:pPr>
        <w:numPr>
          <w:ilvl w:val="0"/>
          <w:numId w:val="5"/>
        </w:numPr>
        <w:spacing w:after="120"/>
        <w:rPr>
          <w:rFonts w:cs="Arial"/>
          <w:szCs w:val="22"/>
          <w:lang w:eastAsia="en-US"/>
        </w:rPr>
      </w:pPr>
      <w:r>
        <w:rPr>
          <w:rFonts w:cs="Arial"/>
          <w:szCs w:val="22"/>
          <w:lang w:eastAsia="en-US"/>
        </w:rPr>
        <w:t xml:space="preserve">You will </w:t>
      </w:r>
      <w:r w:rsidR="00174BF9">
        <w:rPr>
          <w:rFonts w:cs="Arial"/>
          <w:szCs w:val="22"/>
          <w:lang w:eastAsia="en-US"/>
        </w:rPr>
        <w:t xml:space="preserve">coordinate the </w:t>
      </w:r>
      <w:r>
        <w:rPr>
          <w:rFonts w:cs="Arial"/>
          <w:szCs w:val="22"/>
          <w:lang w:eastAsia="en-US"/>
        </w:rPr>
        <w:t>planning, set up and delivery of events, assisting in the creation of sustainable and repeatable activities that can be rolled out at other off</w:t>
      </w:r>
      <w:r w:rsidR="002D16FF">
        <w:rPr>
          <w:rFonts w:cs="Arial"/>
          <w:szCs w:val="22"/>
          <w:lang w:eastAsia="en-US"/>
        </w:rPr>
        <w:t>ic</w:t>
      </w:r>
      <w:r>
        <w:rPr>
          <w:rFonts w:cs="Arial"/>
          <w:szCs w:val="22"/>
          <w:lang w:eastAsia="en-US"/>
        </w:rPr>
        <w:t>es.</w:t>
      </w:r>
    </w:p>
    <w:p w14:paraId="4A2CB4B4" w14:textId="61008FB6" w:rsidR="001A13E6" w:rsidRDefault="001A13E6" w:rsidP="003C41F6">
      <w:pPr>
        <w:numPr>
          <w:ilvl w:val="0"/>
          <w:numId w:val="5"/>
        </w:numPr>
        <w:spacing w:after="120"/>
        <w:rPr>
          <w:rFonts w:cs="Arial"/>
          <w:szCs w:val="22"/>
          <w:lang w:eastAsia="en-US"/>
        </w:rPr>
      </w:pPr>
      <w:r>
        <w:rPr>
          <w:rFonts w:cs="Arial"/>
          <w:szCs w:val="22"/>
          <w:lang w:eastAsia="en-US"/>
        </w:rPr>
        <w:t xml:space="preserve">You will </w:t>
      </w:r>
      <w:r w:rsidR="00174BF9">
        <w:rPr>
          <w:rFonts w:cs="Arial"/>
          <w:szCs w:val="22"/>
          <w:lang w:eastAsia="en-US"/>
        </w:rPr>
        <w:t>coordinate</w:t>
      </w:r>
      <w:r>
        <w:rPr>
          <w:rFonts w:cs="Arial"/>
          <w:szCs w:val="22"/>
          <w:lang w:eastAsia="en-US"/>
        </w:rPr>
        <w:t xml:space="preserve"> the training, induction and ongoing development </w:t>
      </w:r>
      <w:r w:rsidR="00F25A41">
        <w:rPr>
          <w:rFonts w:cs="Arial"/>
          <w:szCs w:val="22"/>
          <w:lang w:eastAsia="en-US"/>
        </w:rPr>
        <w:t xml:space="preserve">of volunteers </w:t>
      </w:r>
      <w:r>
        <w:rPr>
          <w:rFonts w:cs="Arial"/>
          <w:szCs w:val="22"/>
          <w:lang w:eastAsia="en-US"/>
        </w:rPr>
        <w:t xml:space="preserve">throughout their journey with Wessex. You will seek to recruit and train specific delivery volunteers who will, in the future, lead on the delivery of our </w:t>
      </w:r>
      <w:r w:rsidR="002D16FF">
        <w:rPr>
          <w:rFonts w:cs="Arial"/>
          <w:szCs w:val="22"/>
          <w:lang w:eastAsia="en-US"/>
        </w:rPr>
        <w:t>schools’</w:t>
      </w:r>
      <w:r>
        <w:rPr>
          <w:rFonts w:cs="Arial"/>
          <w:szCs w:val="22"/>
          <w:lang w:eastAsia="en-US"/>
        </w:rPr>
        <w:t xml:space="preserve"> programme across the country.</w:t>
      </w:r>
    </w:p>
    <w:p w14:paraId="301D3116" w14:textId="77777777" w:rsidR="001A13E6" w:rsidRDefault="001A13E6" w:rsidP="003C41F6">
      <w:pPr>
        <w:numPr>
          <w:ilvl w:val="0"/>
          <w:numId w:val="5"/>
        </w:numPr>
        <w:spacing w:after="120"/>
        <w:rPr>
          <w:rFonts w:cs="Arial"/>
          <w:szCs w:val="22"/>
          <w:lang w:eastAsia="en-US"/>
        </w:rPr>
      </w:pPr>
      <w:r>
        <w:rPr>
          <w:rFonts w:cs="Arial"/>
          <w:szCs w:val="22"/>
          <w:lang w:eastAsia="en-US"/>
        </w:rPr>
        <w:t xml:space="preserve">Our charitable aim is to </w:t>
      </w:r>
      <w:r>
        <w:rPr>
          <w:rFonts w:cs="Arial"/>
          <w:i/>
          <w:szCs w:val="22"/>
          <w:lang w:eastAsia="en-US"/>
        </w:rPr>
        <w:t xml:space="preserve">enhance the public’s knowledge of the arts, science, heritage and culture through archaeology. </w:t>
      </w:r>
      <w:r>
        <w:rPr>
          <w:rFonts w:cs="Arial"/>
          <w:szCs w:val="22"/>
          <w:lang w:eastAsia="en-US"/>
        </w:rPr>
        <w:t>In support of this aim you will assist with the delivery of STEM fairs and festivals and support STEM partnerships across the UK.</w:t>
      </w:r>
    </w:p>
    <w:p w14:paraId="6AF0EEB5" w14:textId="1AB70053" w:rsidR="00E814B4" w:rsidRDefault="001A13E6" w:rsidP="003C41F6">
      <w:pPr>
        <w:numPr>
          <w:ilvl w:val="0"/>
          <w:numId w:val="5"/>
        </w:numPr>
        <w:spacing w:after="120"/>
        <w:rPr>
          <w:rFonts w:cs="Arial"/>
          <w:szCs w:val="22"/>
          <w:lang w:eastAsia="en-US"/>
        </w:rPr>
      </w:pPr>
      <w:r>
        <w:rPr>
          <w:rFonts w:cs="Arial"/>
          <w:szCs w:val="22"/>
          <w:lang w:eastAsia="en-US"/>
        </w:rPr>
        <w:t xml:space="preserve">Wessex Archaeology has a duty to encourage and guide people looking for a career in archaeology or the cultural heritage sector. </w:t>
      </w:r>
      <w:r w:rsidR="00C8333A">
        <w:rPr>
          <w:rFonts w:cs="Arial"/>
          <w:szCs w:val="22"/>
          <w:lang w:eastAsia="en-US"/>
        </w:rPr>
        <w:t xml:space="preserve">You </w:t>
      </w:r>
      <w:r w:rsidR="0094599B">
        <w:rPr>
          <w:rFonts w:cs="Arial"/>
          <w:szCs w:val="22"/>
          <w:lang w:eastAsia="en-US"/>
        </w:rPr>
        <w:t xml:space="preserve">will </w:t>
      </w:r>
      <w:r w:rsidR="00C8333A">
        <w:rPr>
          <w:rFonts w:cs="Arial"/>
          <w:szCs w:val="22"/>
          <w:lang w:eastAsia="en-US"/>
        </w:rPr>
        <w:t xml:space="preserve">help </w:t>
      </w:r>
      <w:r w:rsidR="0094599B">
        <w:rPr>
          <w:rFonts w:cs="Arial"/>
          <w:szCs w:val="22"/>
          <w:lang w:eastAsia="en-US"/>
        </w:rPr>
        <w:t xml:space="preserve">promote the study of subjects that could lead to a career in archaeology or heritage including history, the sciences, IT, illustration and art, creative writing and business management. </w:t>
      </w:r>
      <w:r>
        <w:rPr>
          <w:rFonts w:cs="Arial"/>
          <w:szCs w:val="22"/>
          <w:lang w:eastAsia="en-US"/>
        </w:rPr>
        <w:t>You will coordinate and support our work experience students and assist in the development of a sustainable and repeatable careers event</w:t>
      </w:r>
      <w:r w:rsidR="00F25A41">
        <w:rPr>
          <w:rFonts w:cs="Arial"/>
          <w:szCs w:val="22"/>
          <w:lang w:eastAsia="en-US"/>
        </w:rPr>
        <w:t xml:space="preserve"> package for dissemination to all Wessex offices</w:t>
      </w:r>
      <w:r>
        <w:rPr>
          <w:rFonts w:cs="Arial"/>
          <w:szCs w:val="22"/>
          <w:lang w:eastAsia="en-US"/>
        </w:rPr>
        <w:t xml:space="preserve">. </w:t>
      </w:r>
    </w:p>
    <w:p w14:paraId="38028E2A" w14:textId="77777777" w:rsidR="003C41F6" w:rsidRPr="00E814B4" w:rsidRDefault="003C41F6" w:rsidP="003C41F6">
      <w:pPr>
        <w:numPr>
          <w:ilvl w:val="0"/>
          <w:numId w:val="5"/>
        </w:numPr>
        <w:spacing w:after="120"/>
        <w:rPr>
          <w:rFonts w:cs="Arial"/>
          <w:szCs w:val="22"/>
          <w:lang w:eastAsia="en-US"/>
        </w:rPr>
      </w:pPr>
      <w:r w:rsidRPr="00E814B4">
        <w:rPr>
          <w:rFonts w:cs="Arial"/>
          <w:szCs w:val="22"/>
          <w:lang w:eastAsia="en-US"/>
        </w:rPr>
        <w:t xml:space="preserve">Wessex Archaeology is committed to creating </w:t>
      </w:r>
      <w:r w:rsidR="001A13E6">
        <w:rPr>
          <w:rFonts w:cs="Arial"/>
          <w:szCs w:val="22"/>
          <w:lang w:eastAsia="en-US"/>
        </w:rPr>
        <w:t>high quality products</w:t>
      </w:r>
      <w:r w:rsidRPr="00E814B4">
        <w:rPr>
          <w:rFonts w:cs="Arial"/>
          <w:szCs w:val="22"/>
          <w:lang w:eastAsia="en-US"/>
        </w:rPr>
        <w:t xml:space="preserve">.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14:paraId="5514B733" w14:textId="77777777" w:rsidR="003C41F6" w:rsidRDefault="003C41F6" w:rsidP="003C41F6">
      <w:pPr>
        <w:numPr>
          <w:ilvl w:val="0"/>
          <w:numId w:val="5"/>
        </w:numPr>
        <w:spacing w:after="120"/>
        <w:rPr>
          <w:rFonts w:cs="Arial"/>
          <w:szCs w:val="22"/>
          <w:lang w:eastAsia="en-US"/>
        </w:rPr>
      </w:pPr>
      <w:bookmarkStart w:id="1" w:name="_Hlk516122522"/>
      <w:r w:rsidRPr="001A13E6">
        <w:rPr>
          <w:rFonts w:cs="Arial"/>
          <w:szCs w:val="22"/>
          <w:lang w:eastAsia="en-US"/>
        </w:rPr>
        <w:t xml:space="preserve">Communication is essential in your role. You must be respectful and mindful of your audiences and act appropriately. </w:t>
      </w:r>
      <w:bookmarkEnd w:id="1"/>
    </w:p>
    <w:p w14:paraId="16C5067B" w14:textId="77777777" w:rsidR="001A13E6" w:rsidRDefault="001A13E6">
      <w:pPr>
        <w:jc w:val="left"/>
        <w:rPr>
          <w:rFonts w:cs="Arial"/>
          <w:szCs w:val="22"/>
          <w:lang w:eastAsia="en-US"/>
        </w:rPr>
      </w:pPr>
    </w:p>
    <w:p w14:paraId="35A94167" w14:textId="77777777" w:rsidR="00174BF9" w:rsidRDefault="00174BF9" w:rsidP="003C41F6">
      <w:pPr>
        <w:jc w:val="center"/>
        <w:rPr>
          <w:rFonts w:cs="Arial"/>
          <w:szCs w:val="22"/>
          <w:lang w:eastAsia="en-US"/>
        </w:rPr>
      </w:pPr>
    </w:p>
    <w:p w14:paraId="3D703F83" w14:textId="77777777" w:rsidR="00174BF9" w:rsidRDefault="00174BF9" w:rsidP="003C41F6">
      <w:pPr>
        <w:jc w:val="center"/>
        <w:rPr>
          <w:rFonts w:cs="Arial"/>
          <w:szCs w:val="22"/>
          <w:lang w:eastAsia="en-US"/>
        </w:rPr>
      </w:pPr>
    </w:p>
    <w:p w14:paraId="623B5160" w14:textId="77777777" w:rsidR="00174BF9" w:rsidRDefault="00174BF9" w:rsidP="003C41F6">
      <w:pPr>
        <w:jc w:val="center"/>
        <w:rPr>
          <w:rFonts w:cs="Arial"/>
          <w:szCs w:val="22"/>
          <w:lang w:eastAsia="en-US"/>
        </w:rPr>
      </w:pPr>
    </w:p>
    <w:p w14:paraId="5D53F51C" w14:textId="77777777" w:rsidR="00174BF9" w:rsidRDefault="00174BF9" w:rsidP="003C41F6">
      <w:pPr>
        <w:jc w:val="center"/>
        <w:rPr>
          <w:rFonts w:cs="Arial"/>
          <w:szCs w:val="22"/>
          <w:lang w:eastAsia="en-US"/>
        </w:rPr>
      </w:pPr>
    </w:p>
    <w:p w14:paraId="0A1D0C5D" w14:textId="77777777" w:rsidR="00174BF9" w:rsidRDefault="00174BF9" w:rsidP="003C41F6">
      <w:pPr>
        <w:jc w:val="center"/>
        <w:rPr>
          <w:rFonts w:cs="Arial"/>
          <w:szCs w:val="22"/>
          <w:lang w:eastAsia="en-US"/>
        </w:rPr>
      </w:pPr>
    </w:p>
    <w:p w14:paraId="1F966631" w14:textId="78EF29A1" w:rsidR="003C41F6" w:rsidRPr="00E814B4" w:rsidRDefault="003C41F6" w:rsidP="003C41F6">
      <w:pPr>
        <w:jc w:val="center"/>
        <w:rPr>
          <w:rFonts w:cs="Arial"/>
          <w:szCs w:val="22"/>
          <w:lang w:eastAsia="en-US"/>
        </w:rPr>
      </w:pPr>
      <w:r w:rsidRPr="00E814B4">
        <w:rPr>
          <w:rFonts w:cs="Arial"/>
          <w:szCs w:val="22"/>
          <w:lang w:eastAsia="en-US"/>
        </w:rPr>
        <w:t>Behavioural Attributes</w:t>
      </w:r>
    </w:p>
    <w:p w14:paraId="67DB208B" w14:textId="77777777" w:rsidR="003C41F6" w:rsidRPr="00E814B4" w:rsidRDefault="003C41F6" w:rsidP="003C41F6">
      <w:pPr>
        <w:jc w:val="left"/>
        <w:rPr>
          <w:rFonts w:cs="Arial"/>
          <w:szCs w:val="22"/>
          <w:lang w:eastAsia="en-US"/>
        </w:rPr>
      </w:pPr>
    </w:p>
    <w:p w14:paraId="5C7C5DEB" w14:textId="77777777" w:rsidR="003C41F6" w:rsidRPr="00E814B4" w:rsidRDefault="008B13D5" w:rsidP="003C41F6">
      <w:pPr>
        <w:rPr>
          <w:rFonts w:cs="Arial"/>
          <w:szCs w:val="22"/>
        </w:rPr>
      </w:pPr>
      <w:r w:rsidRPr="00E814B4">
        <w:rPr>
          <w:rFonts w:cs="Arial"/>
          <w:szCs w:val="22"/>
        </w:rPr>
        <w:t xml:space="preserve">An </w:t>
      </w:r>
      <w:r w:rsidR="001A13E6">
        <w:rPr>
          <w:rFonts w:cs="Arial"/>
          <w:szCs w:val="22"/>
        </w:rPr>
        <w:t>Engagement Assistant</w:t>
      </w:r>
      <w:r w:rsidRPr="00E814B4">
        <w:rPr>
          <w:rFonts w:cs="Arial"/>
          <w:szCs w:val="22"/>
        </w:rPr>
        <w:t xml:space="preserve"> </w:t>
      </w:r>
      <w:r w:rsidR="003C41F6" w:rsidRPr="00E814B4">
        <w:rPr>
          <w:rFonts w:cs="Arial"/>
          <w:szCs w:val="22"/>
        </w:rPr>
        <w:t>is expected to:</w:t>
      </w:r>
    </w:p>
    <w:p w14:paraId="72A395A7" w14:textId="77777777" w:rsidR="003C41F6" w:rsidRPr="00E814B4" w:rsidRDefault="003C41F6" w:rsidP="003C41F6">
      <w:pPr>
        <w:numPr>
          <w:ilvl w:val="0"/>
          <w:numId w:val="12"/>
        </w:numPr>
        <w:spacing w:after="120"/>
        <w:ind w:left="714" w:hanging="357"/>
        <w:rPr>
          <w:rFonts w:cs="Arial"/>
          <w:szCs w:val="22"/>
          <w:lang w:eastAsia="en-US"/>
        </w:rPr>
      </w:pPr>
      <w:r w:rsidRPr="00E814B4">
        <w:rPr>
          <w:rFonts w:cs="Arial"/>
          <w:szCs w:val="22"/>
          <w:lang w:eastAsia="en-US"/>
        </w:rPr>
        <w:t>Be open to l</w:t>
      </w:r>
      <w:r w:rsidR="001A13E6">
        <w:rPr>
          <w:rFonts w:cs="Arial"/>
          <w:szCs w:val="22"/>
          <w:lang w:eastAsia="en-US"/>
        </w:rPr>
        <w:t>earning and receiving direction.</w:t>
      </w:r>
    </w:p>
    <w:p w14:paraId="08B11D75" w14:textId="77777777" w:rsidR="003C41F6" w:rsidRPr="00E814B4" w:rsidRDefault="003C41F6" w:rsidP="003C41F6">
      <w:pPr>
        <w:numPr>
          <w:ilvl w:val="0"/>
          <w:numId w:val="12"/>
        </w:numPr>
        <w:spacing w:after="120"/>
        <w:ind w:left="714" w:hanging="357"/>
        <w:rPr>
          <w:rFonts w:cs="Arial"/>
          <w:szCs w:val="22"/>
          <w:lang w:eastAsia="en-US"/>
        </w:rPr>
      </w:pPr>
      <w:r w:rsidRPr="00E814B4">
        <w:rPr>
          <w:rFonts w:cs="Arial"/>
          <w:szCs w:val="22"/>
          <w:lang w:eastAsia="en-US"/>
        </w:rPr>
        <w:t>Communicate</w:t>
      </w:r>
      <w:r w:rsidR="001A13E6">
        <w:rPr>
          <w:rFonts w:cs="Arial"/>
          <w:szCs w:val="22"/>
          <w:lang w:eastAsia="en-US"/>
        </w:rPr>
        <w:t xml:space="preserve"> appropriately and respectfully.</w:t>
      </w:r>
    </w:p>
    <w:p w14:paraId="0DC3D9AA" w14:textId="77777777" w:rsidR="008B3420" w:rsidRPr="00E814B4" w:rsidRDefault="003C41F6" w:rsidP="003C41F6">
      <w:pPr>
        <w:numPr>
          <w:ilvl w:val="0"/>
          <w:numId w:val="12"/>
        </w:numPr>
        <w:spacing w:after="120"/>
        <w:ind w:left="714" w:hanging="357"/>
        <w:rPr>
          <w:szCs w:val="22"/>
        </w:rPr>
      </w:pPr>
      <w:r w:rsidRPr="00E814B4">
        <w:rPr>
          <w:rFonts w:cs="Arial"/>
          <w:szCs w:val="22"/>
          <w:lang w:eastAsia="en-US"/>
        </w:rPr>
        <w:t>Be responsible and accountable for your work, actions and decisions.</w:t>
      </w:r>
    </w:p>
    <w:p w14:paraId="2D81FF2A" w14:textId="77777777" w:rsidR="00794812" w:rsidRDefault="00794812" w:rsidP="003C41F6">
      <w:pPr>
        <w:numPr>
          <w:ilvl w:val="0"/>
          <w:numId w:val="12"/>
        </w:numPr>
        <w:spacing w:after="120"/>
        <w:ind w:left="714" w:hanging="357"/>
        <w:rPr>
          <w:rFonts w:cs="Arial"/>
          <w:szCs w:val="22"/>
          <w:lang w:eastAsia="en-US"/>
        </w:rPr>
      </w:pPr>
      <w:bookmarkStart w:id="2" w:name="_Hlk516122461"/>
      <w:r w:rsidRPr="00E814B4">
        <w:rPr>
          <w:rFonts w:cs="Arial"/>
          <w:szCs w:val="22"/>
          <w:lang w:eastAsia="en-US"/>
        </w:rPr>
        <w:t>Help provide support, guidance and advice to more junior staff</w:t>
      </w:r>
      <w:bookmarkEnd w:id="2"/>
      <w:r w:rsidR="001A13E6">
        <w:rPr>
          <w:rFonts w:cs="Arial"/>
          <w:szCs w:val="22"/>
          <w:lang w:eastAsia="en-US"/>
        </w:rPr>
        <w:t>.</w:t>
      </w:r>
    </w:p>
    <w:p w14:paraId="6F26AEC5" w14:textId="1B19477F" w:rsidR="001A13E6" w:rsidRPr="00E814B4" w:rsidRDefault="00B74589" w:rsidP="003C41F6">
      <w:pPr>
        <w:numPr>
          <w:ilvl w:val="0"/>
          <w:numId w:val="12"/>
        </w:numPr>
        <w:spacing w:after="120"/>
        <w:ind w:left="714" w:hanging="357"/>
        <w:rPr>
          <w:rFonts w:cs="Arial"/>
          <w:szCs w:val="22"/>
          <w:lang w:eastAsia="en-US"/>
        </w:rPr>
      </w:pPr>
      <w:r>
        <w:rPr>
          <w:rFonts w:cs="Arial"/>
          <w:szCs w:val="22"/>
          <w:lang w:eastAsia="en-US"/>
        </w:rPr>
        <w:t>Be</w:t>
      </w:r>
      <w:r w:rsidR="00F25A41">
        <w:rPr>
          <w:rFonts w:cs="Arial"/>
          <w:szCs w:val="22"/>
          <w:lang w:eastAsia="en-US"/>
        </w:rPr>
        <w:t xml:space="preserve"> </w:t>
      </w:r>
      <w:r w:rsidR="0094599B">
        <w:rPr>
          <w:rFonts w:cs="Arial"/>
          <w:szCs w:val="22"/>
          <w:lang w:eastAsia="en-US"/>
        </w:rPr>
        <w:t>respectful</w:t>
      </w:r>
      <w:r>
        <w:rPr>
          <w:rFonts w:cs="Arial"/>
          <w:szCs w:val="22"/>
          <w:lang w:eastAsia="en-US"/>
        </w:rPr>
        <w:t xml:space="preserve">, thoughtful and kind </w:t>
      </w:r>
      <w:r w:rsidR="001A13E6">
        <w:rPr>
          <w:rFonts w:cs="Arial"/>
          <w:szCs w:val="22"/>
          <w:lang w:eastAsia="en-US"/>
        </w:rPr>
        <w:t>towards volunteers who give their time and skills for free.</w:t>
      </w:r>
    </w:p>
    <w:sectPr w:rsidR="001A13E6" w:rsidRPr="00E814B4"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531A" w14:textId="77777777" w:rsidR="00BA640E" w:rsidRDefault="00BA640E" w:rsidP="003B6361">
      <w:r>
        <w:separator/>
      </w:r>
    </w:p>
  </w:endnote>
  <w:endnote w:type="continuationSeparator" w:id="0">
    <w:p w14:paraId="43A9885C" w14:textId="77777777" w:rsidR="00BA640E" w:rsidRDefault="00BA640E"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A558"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41394D9E" wp14:editId="4E637E97">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5AA22CDC" w14:textId="77777777" w:rsidR="008B3420" w:rsidRDefault="008B3420" w:rsidP="003B6361">
    <w:pPr>
      <w:jc w:val="center"/>
      <w:rPr>
        <w:rFonts w:cs="Arial"/>
        <w:sz w:val="12"/>
        <w:szCs w:val="12"/>
      </w:rPr>
    </w:pPr>
  </w:p>
  <w:p w14:paraId="1A9FD28F" w14:textId="77777777" w:rsidR="008B3420" w:rsidRDefault="008B3420" w:rsidP="003B6361">
    <w:pPr>
      <w:jc w:val="center"/>
      <w:rPr>
        <w:rFonts w:cs="Arial"/>
        <w:sz w:val="12"/>
        <w:szCs w:val="12"/>
      </w:rPr>
    </w:pPr>
  </w:p>
  <w:p w14:paraId="005D7B3D"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9D6A"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60068054" wp14:editId="74760961">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37CDADF8" w14:textId="77777777" w:rsidR="008B3420" w:rsidRPr="003B6361" w:rsidRDefault="008B3420">
    <w:pPr>
      <w:pStyle w:val="Footer"/>
      <w:rPr>
        <w:sz w:val="12"/>
        <w:szCs w:val="12"/>
      </w:rPr>
    </w:pPr>
  </w:p>
  <w:p w14:paraId="6897E15A"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3A10" w14:textId="77777777" w:rsidR="00BA640E" w:rsidRDefault="00BA640E" w:rsidP="003B6361">
      <w:r>
        <w:separator/>
      </w:r>
    </w:p>
  </w:footnote>
  <w:footnote w:type="continuationSeparator" w:id="0">
    <w:p w14:paraId="19087F56" w14:textId="77777777" w:rsidR="00BA640E" w:rsidRDefault="00BA640E"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D868" w14:textId="77777777" w:rsidR="00EB6400" w:rsidRDefault="00EB6400" w:rsidP="00EB6400">
    <w:pPr>
      <w:pStyle w:val="Header"/>
      <w:jc w:val="center"/>
    </w:pPr>
    <w:r>
      <w:rPr>
        <w:noProof/>
      </w:rPr>
      <w:drawing>
        <wp:inline distT="0" distB="0" distL="0" distR="0" wp14:anchorId="1552C03C" wp14:editId="22A579AB">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5BD0DCE7"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A563" w14:textId="77777777" w:rsidR="008B3420" w:rsidRDefault="00B46358" w:rsidP="00254072">
    <w:pPr>
      <w:pStyle w:val="Header"/>
      <w:jc w:val="center"/>
    </w:pPr>
    <w:r>
      <w:rPr>
        <w:noProof/>
      </w:rPr>
      <w:drawing>
        <wp:inline distT="0" distB="0" distL="0" distR="0" wp14:anchorId="59FC38AD" wp14:editId="3C172C2D">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32AAA5E6" w14:textId="77777777" w:rsidR="008B3420" w:rsidRPr="0006220D" w:rsidRDefault="008B3420" w:rsidP="00254072">
    <w:pPr>
      <w:pStyle w:val="Header"/>
      <w:rPr>
        <w:rFonts w:cs="Arial"/>
        <w:sz w:val="12"/>
        <w:szCs w:val="12"/>
      </w:rPr>
    </w:pPr>
  </w:p>
  <w:p w14:paraId="57AB47B6"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0F"/>
    <w:rsid w:val="00134D47"/>
    <w:rsid w:val="00134EAC"/>
    <w:rsid w:val="001351A1"/>
    <w:rsid w:val="00135D1E"/>
    <w:rsid w:val="0013697F"/>
    <w:rsid w:val="00136BA0"/>
    <w:rsid w:val="0013733D"/>
    <w:rsid w:val="00140078"/>
    <w:rsid w:val="001402BB"/>
    <w:rsid w:val="001406E0"/>
    <w:rsid w:val="001407C7"/>
    <w:rsid w:val="001408C6"/>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4BF9"/>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3E6"/>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24BB"/>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D67"/>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6FF"/>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6F96"/>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140"/>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579A6"/>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4812"/>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E2A"/>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A1C"/>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093B"/>
    <w:rsid w:val="008B1328"/>
    <w:rsid w:val="008B13D5"/>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0D8"/>
    <w:rsid w:val="008F7DD2"/>
    <w:rsid w:val="00900449"/>
    <w:rsid w:val="009007B3"/>
    <w:rsid w:val="009009CA"/>
    <w:rsid w:val="00900C63"/>
    <w:rsid w:val="00901266"/>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4B"/>
    <w:rsid w:val="009351C3"/>
    <w:rsid w:val="009357BC"/>
    <w:rsid w:val="00936CBE"/>
    <w:rsid w:val="00937CD2"/>
    <w:rsid w:val="00937D71"/>
    <w:rsid w:val="009404DC"/>
    <w:rsid w:val="00940D65"/>
    <w:rsid w:val="009410B7"/>
    <w:rsid w:val="009415D4"/>
    <w:rsid w:val="00941D1D"/>
    <w:rsid w:val="00941EE7"/>
    <w:rsid w:val="00942145"/>
    <w:rsid w:val="00942AB5"/>
    <w:rsid w:val="009435F9"/>
    <w:rsid w:val="0094444A"/>
    <w:rsid w:val="00944C60"/>
    <w:rsid w:val="0094599B"/>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0F13"/>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1F9"/>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B3"/>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B7D"/>
    <w:rsid w:val="00B66E52"/>
    <w:rsid w:val="00B6761E"/>
    <w:rsid w:val="00B6774E"/>
    <w:rsid w:val="00B67A9C"/>
    <w:rsid w:val="00B70326"/>
    <w:rsid w:val="00B70870"/>
    <w:rsid w:val="00B72284"/>
    <w:rsid w:val="00B72AB8"/>
    <w:rsid w:val="00B72CA8"/>
    <w:rsid w:val="00B73375"/>
    <w:rsid w:val="00B736A8"/>
    <w:rsid w:val="00B74589"/>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0E"/>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5986"/>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6653A"/>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33A"/>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6B4D"/>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A8E"/>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14B4"/>
    <w:rsid w:val="00E82221"/>
    <w:rsid w:val="00E82FC5"/>
    <w:rsid w:val="00E83652"/>
    <w:rsid w:val="00E83826"/>
    <w:rsid w:val="00E847C0"/>
    <w:rsid w:val="00E85AA8"/>
    <w:rsid w:val="00E85B97"/>
    <w:rsid w:val="00E85BE8"/>
    <w:rsid w:val="00E862FF"/>
    <w:rsid w:val="00E8718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5A41"/>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0C9A"/>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3A49ACE"/>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 w:type="character" w:styleId="CommentReference">
    <w:name w:val="annotation reference"/>
    <w:basedOn w:val="DefaultParagraphFont"/>
    <w:uiPriority w:val="99"/>
    <w:semiHidden/>
    <w:unhideWhenUsed/>
    <w:rsid w:val="002D16FF"/>
    <w:rPr>
      <w:sz w:val="16"/>
      <w:szCs w:val="16"/>
    </w:rPr>
  </w:style>
  <w:style w:type="paragraph" w:styleId="CommentText">
    <w:name w:val="annotation text"/>
    <w:basedOn w:val="Normal"/>
    <w:link w:val="CommentTextChar"/>
    <w:uiPriority w:val="99"/>
    <w:semiHidden/>
    <w:unhideWhenUsed/>
    <w:rsid w:val="002D16FF"/>
    <w:rPr>
      <w:sz w:val="20"/>
    </w:rPr>
  </w:style>
  <w:style w:type="character" w:customStyle="1" w:styleId="CommentTextChar">
    <w:name w:val="Comment Text Char"/>
    <w:basedOn w:val="DefaultParagraphFont"/>
    <w:link w:val="CommentText"/>
    <w:uiPriority w:val="99"/>
    <w:semiHidden/>
    <w:rsid w:val="002D16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16FF"/>
    <w:rPr>
      <w:b/>
      <w:bCs/>
    </w:rPr>
  </w:style>
  <w:style w:type="character" w:customStyle="1" w:styleId="CommentSubjectChar">
    <w:name w:val="Comment Subject Char"/>
    <w:basedOn w:val="CommentTextChar"/>
    <w:link w:val="CommentSubject"/>
    <w:uiPriority w:val="99"/>
    <w:semiHidden/>
    <w:rsid w:val="002D16F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Samuel Fieldhouse</cp:lastModifiedBy>
  <cp:revision>2</cp:revision>
  <cp:lastPrinted>2018-05-24T11:17:00Z</cp:lastPrinted>
  <dcterms:created xsi:type="dcterms:W3CDTF">2019-08-23T11:49:00Z</dcterms:created>
  <dcterms:modified xsi:type="dcterms:W3CDTF">2019-08-23T11:49:00Z</dcterms:modified>
</cp:coreProperties>
</file>